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4"/>
          <w:szCs w:val="44"/>
          <w:rtl w:val="0"/>
        </w:rPr>
        <w:t xml:space="preserve">HƯỚNG DẪN SỬ DỤNG</w:t>
      </w:r>
    </w:p>
    <w:p w:rsidR="00000000" w:rsidDel="00000000" w:rsidP="00000000" w:rsidRDefault="00000000" w:rsidRPr="00000000" w14:paraId="0000000C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CÀI ĐẶT, TRÌNH, KÝ SỐ VÀ PHÁT HÀNH VĂN BẢN KÝ SỐ TRÊN PHẦN MỀM ĐIỀU HÀNH CÔNG VIỆC</w:t>
      </w:r>
    </w:p>
    <w:p w:rsidR="00000000" w:rsidDel="00000000" w:rsidP="00000000" w:rsidRDefault="00000000" w:rsidRPr="00000000" w14:paraId="0000000D">
      <w:pPr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numPr>
          <w:ilvl w:val="0"/>
          <w:numId w:val="3"/>
        </w:numPr>
        <w:spacing w:after="0" w:line="276" w:lineRule="auto"/>
        <w:ind w:left="270"/>
        <w:jc w:val="center"/>
        <w:rPr/>
      </w:pPr>
      <w:bookmarkStart w:colFirst="0" w:colLast="0" w:name="_heading=h.36zjqozwa75" w:id="1"/>
      <w:bookmarkEnd w:id="1"/>
      <w:r w:rsidDel="00000000" w:rsidR="00000000" w:rsidRPr="00000000">
        <w:rPr>
          <w:rtl w:val="0"/>
        </w:rPr>
        <w:t xml:space="preserve">KÝ SỐ SIM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Cấu hình tài khoản người dùng: bỏ check ô Ký số USB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334703" cy="1229155"/>
            <wp:effectExtent b="0" l="0" r="0" t="0"/>
            <wp:docPr id="3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4703" cy="12291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Cung cấp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hình chữ ký + số điện thoại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của SIM dành cho ký số để quản trị cấu hình tài khoản ký qua SIM.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Thao tác ký qua SIM: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50" w:right="0" w:hanging="360"/>
        <w:jc w:val="left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Sau khi vào chức năng xử lý VB trình ký, Người dùng bấm vào nút Ký số SIM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50" w:right="0" w:hanging="36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Tiếp theo nhập mã PIN khi màn hình điện thoại yêu cầu, file ký sẽ được tải lên ngay phía dưới vị trí của văn bản vừa ký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50" w:right="0" w:hanging="36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Ký thành công, văn bản tự động chuyển xuống Văn thư phát hành, Người dùng chỉ cần Thoát màn hình ký số.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775" cy="3009900"/>
            <wp:effectExtent b="0" l="0" r="0" t="0"/>
            <wp:docPr id="4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300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numPr>
          <w:ilvl w:val="0"/>
          <w:numId w:val="3"/>
        </w:numPr>
        <w:spacing w:after="0" w:line="276" w:lineRule="auto"/>
        <w:ind w:left="270"/>
        <w:jc w:val="center"/>
        <w:rPr/>
      </w:pPr>
      <w:bookmarkStart w:colFirst="0" w:colLast="0" w:name="_heading=h.y9cborkekhk5" w:id="2"/>
      <w:bookmarkEnd w:id="2"/>
      <w:r w:rsidDel="00000000" w:rsidR="00000000" w:rsidRPr="00000000">
        <w:rPr>
          <w:rtl w:val="0"/>
        </w:rPr>
        <w:t xml:space="preserve">KÝ SỐ</w:t>
      </w:r>
      <w:r w:rsidDel="00000000" w:rsidR="00000000" w:rsidRPr="00000000">
        <w:rPr>
          <w:vertAlign w:val="baseline"/>
          <w:rtl w:val="0"/>
        </w:rPr>
        <w:t xml:space="preserve"> USB </w:t>
      </w:r>
      <w:r w:rsidDel="00000000" w:rsidR="00000000" w:rsidRPr="00000000">
        <w:rPr>
          <w:rtl w:val="0"/>
        </w:rPr>
        <w:t xml:space="preserve">DO</w:t>
      </w:r>
      <w:r w:rsidDel="00000000" w:rsidR="00000000" w:rsidRPr="00000000">
        <w:rPr>
          <w:vertAlign w:val="baseline"/>
          <w:rtl w:val="0"/>
        </w:rPr>
        <w:t xml:space="preserve"> BAN CƠ YẾU CẤP</w:t>
      </w:r>
    </w:p>
    <w:p w:rsidR="00000000" w:rsidDel="00000000" w:rsidP="00000000" w:rsidRDefault="00000000" w:rsidRPr="00000000" w14:paraId="0000001A">
      <w:pPr>
        <w:spacing w:after="0" w:line="276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numPr>
          <w:ilvl w:val="0"/>
          <w:numId w:val="2"/>
        </w:numPr>
        <w:spacing w:after="0" w:line="276" w:lineRule="auto"/>
        <w:ind w:left="360"/>
        <w:jc w:val="both"/>
        <w:rPr/>
      </w:pPr>
      <w:bookmarkStart w:colFirst="0" w:colLast="0" w:name="_heading=h.yxjr7lqnc7ah" w:id="3"/>
      <w:bookmarkEnd w:id="3"/>
      <w:r w:rsidDel="00000000" w:rsidR="00000000" w:rsidRPr="00000000">
        <w:rPr>
          <w:rtl w:val="0"/>
        </w:rPr>
        <w:t xml:space="preserve">Tải Bộ cài đặt ký số USB</w:t>
      </w:r>
    </w:p>
    <w:p w:rsidR="00000000" w:rsidDel="00000000" w:rsidP="00000000" w:rsidRDefault="00000000" w:rsidRPr="00000000" w14:paraId="0000001C">
      <w:pPr>
        <w:spacing w:after="0" w:line="276" w:lineRule="auto"/>
        <w:ind w:left="45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Link tải bộ cài đặt: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5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https://qlvb-stttt.dongnai.gov.vn/dhcv/FileExport/BoCaiDatKySo_v.2.0.28.rar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50" w:righ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Hoặc vào Menu Trợ giúp của Phần mềm ĐHCV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76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2536066" cy="2862263"/>
            <wp:effectExtent b="0" l="0" r="0" t="0"/>
            <wp:docPr id="4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6066" cy="2862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numPr>
          <w:ilvl w:val="0"/>
          <w:numId w:val="2"/>
        </w:numPr>
        <w:spacing w:after="0" w:line="276" w:lineRule="auto"/>
        <w:ind w:left="360"/>
        <w:jc w:val="both"/>
        <w:rPr/>
      </w:pPr>
      <w:bookmarkStart w:colFirst="0" w:colLast="0" w:name="_heading=h.fyg5i1ajcxo1" w:id="4"/>
      <w:bookmarkEnd w:id="4"/>
      <w:r w:rsidDel="00000000" w:rsidR="00000000" w:rsidRPr="00000000">
        <w:rPr>
          <w:rtl w:val="0"/>
        </w:rPr>
        <w:t xml:space="preserve">Cài đặt driver + VGCA Service</w:t>
      </w:r>
    </w:p>
    <w:p w:rsidR="00000000" w:rsidDel="00000000" w:rsidP="00000000" w:rsidRDefault="00000000" w:rsidRPr="00000000" w14:paraId="00000021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Bước 1: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Cài đặt driver chữ ký số (SafeNet Authentic Client)</w:t>
      </w:r>
    </w:p>
    <w:p w:rsidR="00000000" w:rsidDel="00000000" w:rsidP="00000000" w:rsidRDefault="00000000" w:rsidRPr="00000000" w14:paraId="00000022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Tùy thuộc vào loại USB được cấp mà cài đặt một trong 2 loại driver:</w:t>
      </w:r>
    </w:p>
    <w:p w:rsidR="00000000" w:rsidDel="00000000" w:rsidP="00000000" w:rsidRDefault="00000000" w:rsidRPr="00000000" w14:paraId="00000023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VGCA-01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(đời cũ) hoặc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Bit4ID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(đời mới hơn)</w:t>
      </w:r>
    </w:p>
    <w:p w:rsidR="00000000" w:rsidDel="00000000" w:rsidP="00000000" w:rsidRDefault="00000000" w:rsidRPr="00000000" w14:paraId="00000024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00350" cy="1123950"/>
            <wp:effectExtent b="0" l="0" r="0" t="0"/>
            <wp:docPr id="3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1924387" cy="2195773"/>
            <wp:effectExtent b="0" l="0" r="0" t="0"/>
            <wp:docPr id="2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7069" l="76603" r="10897" t="67560"/>
                    <a:stretch>
                      <a:fillRect/>
                    </a:stretch>
                  </pic:blipFill>
                  <pic:spPr>
                    <a:xfrm>
                      <a:off x="0" y="0"/>
                      <a:ext cx="1924387" cy="21957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Bước 2: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Sau khi cài xong thì cài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VGCA Service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(bản mới hiện tại là v2.0.28)</w:t>
      </w:r>
    </w:p>
    <w:p w:rsidR="00000000" w:rsidDel="00000000" w:rsidP="00000000" w:rsidRDefault="00000000" w:rsidRPr="00000000" w14:paraId="00000026">
      <w:pPr>
        <w:spacing w:after="0"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Đăng ký sử dụng (hiện tại hầu hết các USB ký số được đăng ký tự động)</w:t>
      </w:r>
    </w:p>
    <w:p w:rsidR="00000000" w:rsidDel="00000000" w:rsidP="00000000" w:rsidRDefault="00000000" w:rsidRPr="00000000" w14:paraId="00000028">
      <w:pPr>
        <w:spacing w:after="0"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186669" cy="2953499"/>
            <wp:effectExtent b="0" l="0" r="0" t="0"/>
            <wp:docPr id="4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11554" l="26512" r="26482" t="10960"/>
                    <a:stretch>
                      <a:fillRect/>
                    </a:stretch>
                  </pic:blipFill>
                  <pic:spPr>
                    <a:xfrm>
                      <a:off x="0" y="0"/>
                      <a:ext cx="3186669" cy="29534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numPr>
          <w:ilvl w:val="0"/>
          <w:numId w:val="2"/>
        </w:numPr>
        <w:ind w:left="720" w:hanging="360"/>
        <w:rPr/>
      </w:pPr>
      <w:bookmarkStart w:colFirst="0" w:colLast="0" w:name="_heading=h.thyjcik6o8s0" w:id="5"/>
      <w:bookmarkEnd w:id="5"/>
      <w:r w:rsidDel="00000000" w:rsidR="00000000" w:rsidRPr="00000000">
        <w:rPr>
          <w:rtl w:val="0"/>
        </w:rPr>
        <w:t xml:space="preserve">Cấu hình chữ ký</w:t>
      </w:r>
    </w:p>
    <w:p w:rsidR="00000000" w:rsidDel="00000000" w:rsidP="00000000" w:rsidRDefault="00000000" w:rsidRPr="00000000" w14:paraId="0000002A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Tạo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Mẫu chữ ký tổ chức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đặt tên và thay đổi hình ảnh của chữ ký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numPr>
          <w:ilvl w:val="0"/>
          <w:numId w:val="2"/>
        </w:numPr>
        <w:spacing w:after="0" w:line="276" w:lineRule="auto"/>
        <w:ind w:left="720" w:hanging="360"/>
        <w:jc w:val="both"/>
        <w:rPr/>
      </w:pPr>
      <w:bookmarkStart w:colFirst="0" w:colLast="0" w:name="_heading=h.l5q0lvpzvzxw" w:id="6"/>
      <w:bookmarkEnd w:id="6"/>
      <w:r w:rsidDel="00000000" w:rsidR="00000000" w:rsidRPr="00000000">
        <w:rPr>
          <w:b w:val="1"/>
          <w:rtl w:val="0"/>
        </w:rPr>
        <w:t xml:space="preserve">Một số lỗi thường gặp khi ký số bằng USB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2C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4.1. Chữ ký số không được chứng thực trực tuyến:</w:t>
      </w:r>
    </w:p>
    <w:p w:rsidR="00000000" w:rsidDel="00000000" w:rsidP="00000000" w:rsidRDefault="00000000" w:rsidRPr="00000000" w14:paraId="0000002D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Sửa lại thông tin “Dịch vụ chứng thực” như hình( khắc phục lỗi không xác thực được chữ ký số ) có 2 cách:</w:t>
      </w:r>
    </w:p>
    <w:p w:rsidR="00000000" w:rsidDel="00000000" w:rsidP="00000000" w:rsidRDefault="00000000" w:rsidRPr="00000000" w14:paraId="0000002E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Cách 1</w:t>
      </w:r>
    </w:p>
    <w:p w:rsidR="00000000" w:rsidDel="00000000" w:rsidP="00000000" w:rsidRDefault="00000000" w:rsidRPr="00000000" w14:paraId="0000002F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http://ca.gov.vn/tsa</w:t>
      </w:r>
    </w:p>
    <w:bookmarkStart w:colFirst="0" w:colLast="0" w:name="bookmark=id.30j0zll" w:id="7"/>
    <w:bookmarkEnd w:id="7"/>
    <w:bookmarkStart w:colFirst="0" w:colLast="0" w:name="bookmark=id.1fob9te" w:id="8"/>
    <w:bookmarkEnd w:id="8"/>
    <w:bookmarkStart w:colFirst="0" w:colLast="0" w:name="bookmark=id.2et92p0" w:id="9"/>
    <w:bookmarkEnd w:id="9"/>
    <w:bookmarkStart w:colFirst="0" w:colLast="0" w:name="bookmark=id.3znysh7" w:id="10"/>
    <w:bookmarkEnd w:id="10"/>
    <w:p w:rsidR="00000000" w:rsidDel="00000000" w:rsidP="00000000" w:rsidRDefault="00000000" w:rsidRPr="00000000" w14:paraId="00000030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u w:val="none"/>
            <w:rtl w:val="0"/>
          </w:rPr>
          <w:t xml:space="preserve">http://ca.gov.vn/pki/pub/crl/btc.crl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943600" cy="3076575"/>
            <wp:effectExtent b="0" l="0" r="0" t="0"/>
            <wp:docPr id="4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792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Cách 2</w:t>
      </w:r>
    </w:p>
    <w:p w:rsidR="00000000" w:rsidDel="00000000" w:rsidP="00000000" w:rsidRDefault="00000000" w:rsidRPr="00000000" w14:paraId="00000035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Sửa trong file host</w:t>
      </w:r>
    </w:p>
    <w:bookmarkStart w:colFirst="0" w:colLast="0" w:name="bookmark=id.tyjcwt" w:id="11"/>
    <w:bookmarkEnd w:id="11"/>
    <w:p w:rsidR="00000000" w:rsidDel="00000000" w:rsidP="00000000" w:rsidRDefault="00000000" w:rsidRPr="00000000" w14:paraId="00000036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C:\Windows\System32\drivers\etc</w:t>
      </w:r>
    </w:p>
    <w:p w:rsidR="00000000" w:rsidDel="00000000" w:rsidP="00000000" w:rsidRDefault="00000000" w:rsidRPr="00000000" w14:paraId="00000037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Thêm</w:t>
      </w:r>
    </w:p>
    <w:bookmarkStart w:colFirst="0" w:colLast="0" w:name="bookmark=id.3dy6vkm" w:id="12"/>
    <w:bookmarkEnd w:id="12"/>
    <w:p w:rsidR="00000000" w:rsidDel="00000000" w:rsidP="00000000" w:rsidRDefault="00000000" w:rsidRPr="00000000" w14:paraId="00000038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103.1.210.80   ca.btc</w:t>
      </w:r>
    </w:p>
    <w:p w:rsidR="00000000" w:rsidDel="00000000" w:rsidP="00000000" w:rsidRDefault="00000000" w:rsidRPr="00000000" w14:paraId="00000039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Wingdings" w:cs="Wingdings" w:eastAsia="Wingdings" w:hAnsi="Wingdings"/>
          <w:sz w:val="28"/>
          <w:szCs w:val="28"/>
          <w:rtl w:val="0"/>
        </w:rPr>
        <w:t xml:space="preserve">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Khởi động lại service ký số trên web</w:t>
      </w:r>
    </w:p>
    <w:p w:rsidR="00000000" w:rsidDel="00000000" w:rsidP="00000000" w:rsidRDefault="00000000" w:rsidRPr="00000000" w14:paraId="0000003A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4.2. Mở chế độ chứng thực của google</w:t>
      </w:r>
    </w:p>
    <w:p w:rsidR="00000000" w:rsidDel="00000000" w:rsidP="00000000" w:rsidRDefault="00000000" w:rsidRPr="00000000" w14:paraId="0000003C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Cách khắc phục như sau:</w:t>
      </w:r>
    </w:p>
    <w:p w:rsidR="00000000" w:rsidDel="00000000" w:rsidP="00000000" w:rsidRDefault="00000000" w:rsidRPr="00000000" w14:paraId="0000003D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[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1]. Mở trình duyệt Chrome. Nhập vào thanh địa chỉ chuỗi dưới đây và bấm Enter:</w:t>
      </w:r>
      <w:bookmarkStart w:colFirst="0" w:colLast="0" w:name="bookmark=id.1t3h5sf" w:id="13"/>
      <w:bookmarkEnd w:id="1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chrome://flags/#allow-insecure-localhost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76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833329" cy="3042386"/>
            <wp:effectExtent b="0" l="0" r="0" t="0"/>
            <wp:docPr id="4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3329" cy="3042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[2]. Tại mục “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Allow invalid certificates for resources loaded from localhost.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” được đánh dấu màu vàng trên hình, bấm Enable. Kết quả như sau:</w:t>
      </w:r>
    </w:p>
    <w:p w:rsidR="00000000" w:rsidDel="00000000" w:rsidP="00000000" w:rsidRDefault="00000000" w:rsidRPr="00000000" w14:paraId="00000041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5793283" cy="3021500"/>
            <wp:effectExtent b="0" l="0" r="0" t="0"/>
            <wp:docPr id="4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3283" cy="302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76" w:lineRule="auto"/>
        <w:ind w:firstLine="567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[3]. Bấm RELAUNH NOW ở phía cuối cửa sổ Chrome (như hình trên Bước 2) để khởi động lại trình duyệt.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numPr>
          <w:ilvl w:val="0"/>
          <w:numId w:val="3"/>
        </w:numPr>
        <w:spacing w:after="0" w:line="276" w:lineRule="auto"/>
        <w:ind w:left="360"/>
        <w:jc w:val="center"/>
        <w:rPr/>
      </w:pPr>
      <w:bookmarkStart w:colFirst="0" w:colLast="0" w:name="_heading=h.peuatbddsyx" w:id="14"/>
      <w:bookmarkEnd w:id="14"/>
      <w:r w:rsidDel="00000000" w:rsidR="00000000" w:rsidRPr="00000000">
        <w:rPr>
          <w:vertAlign w:val="baseline"/>
          <w:rtl w:val="0"/>
        </w:rPr>
        <w:t xml:space="preserve">CHUYÊN VIÊN D</w:t>
      </w:r>
      <w:r w:rsidDel="00000000" w:rsidR="00000000" w:rsidRPr="00000000">
        <w:rPr>
          <w:rtl w:val="0"/>
        </w:rPr>
        <w:t xml:space="preserve">Ự THẢO </w:t>
      </w:r>
      <w:r w:rsidDel="00000000" w:rsidR="00000000" w:rsidRPr="00000000">
        <w:rPr>
          <w:vertAlign w:val="baseline"/>
          <w:rtl w:val="0"/>
        </w:rPr>
        <w:t xml:space="preserve">VĂN BẢN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spacing w:after="0" w:line="276" w:lineRule="auto"/>
        <w:rPr>
          <w:vertAlign w:val="baseline"/>
        </w:rPr>
      </w:pPr>
      <w:bookmarkStart w:colFirst="0" w:colLast="0" w:name="_heading=h.lurqn3rs2x4l" w:id="15"/>
      <w:bookmarkEnd w:id="15"/>
      <w:r w:rsidDel="00000000" w:rsidR="00000000" w:rsidRPr="00000000">
        <w:rPr>
          <w:b w:val="1"/>
          <w:rtl w:val="0"/>
        </w:rPr>
        <w:t xml:space="preserve">1.</w:t>
      </w:r>
      <w:r w:rsidDel="00000000" w:rsidR="00000000" w:rsidRPr="00000000">
        <w:rPr>
          <w:b w:val="1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Dự thảo </w:t>
      </w:r>
      <w:r w:rsidDel="00000000" w:rsidR="00000000" w:rsidRPr="00000000">
        <w:rPr>
          <w:vertAlign w:val="baseline"/>
          <w:rtl w:val="0"/>
        </w:rPr>
        <w:t xml:space="preserve">văn bản trình ký trên phần mềm  ĐHCV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Cách 1: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Vào menu: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Văn bản dự thảo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”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chọn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“Tạo văn bản trình ký”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40765" cy="2882786"/>
            <wp:effectExtent b="0" l="0" r="0" t="0"/>
            <wp:docPr id="4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40765" cy="28827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899563" cy="1502730"/>
            <wp:effectExtent b="0" l="0" r="0" t="0"/>
            <wp:docPr id="3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9563" cy="1502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70" w:right="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Cách 2: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Dự thảo văn bản trong quá trình xử lý công việc</w:t>
      </w:r>
    </w:p>
    <w:p w:rsidR="00000000" w:rsidDel="00000000" w:rsidP="00000000" w:rsidRDefault="00000000" w:rsidRPr="00000000" w14:paraId="0000004D">
      <w:pPr>
        <w:tabs>
          <w:tab w:val="left" w:leader="none" w:pos="851"/>
        </w:tabs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Từ trang chi tiết của văn bản đến được phân công, Người dùng thực hiện trình ký văn bản</w:t>
      </w:r>
    </w:p>
    <w:p w:rsidR="00000000" w:rsidDel="00000000" w:rsidP="00000000" w:rsidRDefault="00000000" w:rsidRPr="00000000" w14:paraId="0000004E">
      <w:pPr>
        <w:tabs>
          <w:tab w:val="left" w:leader="none" w:pos="851"/>
        </w:tabs>
        <w:spacing w:after="0" w:line="276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775" cy="2057400"/>
            <wp:effectExtent b="0" l="0" r="0" t="0"/>
            <wp:docPr id="4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05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3"/>
        <w:spacing w:after="0" w:line="276" w:lineRule="auto"/>
        <w:rPr/>
      </w:pPr>
      <w:bookmarkStart w:colFirst="0" w:colLast="0" w:name="_heading=h.2ozns1s6f1eq" w:id="16"/>
      <w:bookmarkEnd w:id="16"/>
      <w:r w:rsidDel="00000000" w:rsidR="00000000" w:rsidRPr="00000000">
        <w:rPr>
          <w:rtl w:val="0"/>
        </w:rPr>
        <w:t xml:space="preserve">2. Soạn thảo văn bản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Phần mềm hiển thị giao diện nhập nội dung văn bản trình ký.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775" cy="4826000"/>
            <wp:effectExtent b="0" l="0" r="0" t="0"/>
            <wp:docPr id="3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482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Có 3 vị trí bắt buộc nhập thông tin: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Ký hiệu, Trích yếu, File đính kèm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được đánh dấu trên hình</w:t>
      </w:r>
    </w:p>
    <w:p w:rsidR="00000000" w:rsidDel="00000000" w:rsidP="00000000" w:rsidRDefault="00000000" w:rsidRPr="00000000" w14:paraId="00000055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Lưu ý chọn đúng Đơn vị phát hành, Người ký.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Sau khi nhập đầy đủ các thông tin nhấn “Trình VB” để chuyển trình văn bản lên lãnh đạo duyệt nội dung.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numPr>
          <w:ilvl w:val="0"/>
          <w:numId w:val="3"/>
        </w:numPr>
        <w:spacing w:after="0" w:line="276" w:lineRule="auto"/>
        <w:ind w:left="426"/>
        <w:jc w:val="center"/>
        <w:rPr/>
      </w:pPr>
      <w:bookmarkStart w:colFirst="0" w:colLast="0" w:name="_heading=h.wknarqyiumgv" w:id="17"/>
      <w:bookmarkEnd w:id="17"/>
      <w:r w:rsidDel="00000000" w:rsidR="00000000" w:rsidRPr="00000000">
        <w:rPr>
          <w:vertAlign w:val="baseline"/>
          <w:rtl w:val="0"/>
        </w:rPr>
        <w:t xml:space="preserve">LÃNH ĐẠO DUYỆT NỘI DUNG VÀ KÝ SỐ VĂN BẢN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567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3"/>
        <w:tabs>
          <w:tab w:val="left" w:leader="none" w:pos="851"/>
        </w:tabs>
        <w:spacing w:after="0" w:line="276" w:lineRule="auto"/>
        <w:ind w:left="0" w:firstLine="0"/>
        <w:jc w:val="both"/>
        <w:rPr>
          <w:vertAlign w:val="baseline"/>
        </w:rPr>
      </w:pPr>
      <w:bookmarkStart w:colFirst="0" w:colLast="0" w:name="_heading=h.1d02wf13zx6m" w:id="18"/>
      <w:bookmarkEnd w:id="18"/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vertAlign w:val="baseline"/>
          <w:rtl w:val="0"/>
        </w:rPr>
        <w:t xml:space="preserve">Lãnh đạo duyệt nội dung văn bản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Tài khoản Lãnh đạo khi có văn bản trình sẽ hiển thị số văn bản chưa duyệt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5D">
      <w:pPr>
        <w:spacing w:after="0" w:line="276" w:lineRule="auto"/>
        <w:ind w:left="270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83515" cy="1710987"/>
            <wp:effectExtent b="0" l="0" r="0" t="0"/>
            <wp:docPr id="3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3515" cy="1710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775" cy="3568700"/>
            <wp:effectExtent b="0" l="0" r="0" t="0"/>
            <wp:docPr id="4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Trả lại: Nhập nội dung yêu cầu chỉnh sửa văn bản khi trả lại văn bản cho người trình.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Trình lãnh đạo: Chọn lãnh đạo duyệt ký phát văn bản sau đó nhấn nút “Trình lãnh đạo” để chuyển lên lãnh đạo đơn vị ký văn bản.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3"/>
        <w:tabs>
          <w:tab w:val="left" w:leader="none" w:pos="851"/>
        </w:tabs>
        <w:spacing w:after="0" w:line="276" w:lineRule="auto"/>
        <w:jc w:val="both"/>
        <w:rPr>
          <w:vertAlign w:val="baseline"/>
        </w:rPr>
      </w:pPr>
      <w:bookmarkStart w:colFirst="0" w:colLast="0" w:name="_heading=h.p710zck15ys6" w:id="19"/>
      <w:bookmarkEnd w:id="19"/>
      <w:r w:rsidDel="00000000" w:rsidR="00000000" w:rsidRPr="00000000">
        <w:rPr>
          <w:rtl w:val="0"/>
        </w:rPr>
        <w:t xml:space="preserve">2.</w:t>
      </w:r>
      <w:r w:rsidDel="00000000" w:rsidR="00000000" w:rsidRPr="00000000">
        <w:rPr>
          <w:vertAlign w:val="baseline"/>
          <w:rtl w:val="0"/>
        </w:rPr>
        <w:t xml:space="preserve"> Xem chi tiết quá trình trình ký văn bản.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775" cy="2514600"/>
            <wp:effectExtent b="0" l="0" r="0" t="0"/>
            <wp:docPr id="3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65">
      <w:pPr>
        <w:pStyle w:val="Heading3"/>
        <w:spacing w:after="0" w:line="276" w:lineRule="auto"/>
        <w:jc w:val="both"/>
        <w:rPr>
          <w:vertAlign w:val="baseline"/>
        </w:rPr>
      </w:pPr>
      <w:bookmarkStart w:colFirst="0" w:colLast="0" w:name="_heading=h.y5nqwo9tovhv" w:id="20"/>
      <w:bookmarkEnd w:id="20"/>
      <w:r w:rsidDel="00000000" w:rsidR="00000000" w:rsidRPr="00000000">
        <w:rPr>
          <w:rtl w:val="0"/>
        </w:rPr>
        <w:t xml:space="preserve">3. </w:t>
      </w:r>
      <w:r w:rsidDel="00000000" w:rsidR="00000000" w:rsidRPr="00000000">
        <w:rPr>
          <w:vertAlign w:val="baseline"/>
          <w:rtl w:val="0"/>
        </w:rPr>
        <w:t xml:space="preserve">Lãnh đạo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vertAlign w:val="baseline"/>
          <w:rtl w:val="0"/>
        </w:rPr>
        <w:t xml:space="preserve">duyệt ký số văn bản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Lãnh đạo ký số sau khi có văn bản trình ký sẽ lựa chọn 1 trong 2 hình thức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ký số SIM hoặc ký USB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Sau khi ký thành công, file đã ký sẽ được đính kèm ngay bên dưới, lúc này Văn bản tự chuyển Văn thư để phát hành, chỉ cần nhấn nút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Thoát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để trở lại trang Văn bản dự thảo.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Nếu Văn bản không đáp ứng yêu cầu, nhấn nút Trả lại để yêu cầu người trình ký hoàn thiện văn bản.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775" cy="2806700"/>
            <wp:effectExtent b="0" l="0" r="0" t="0"/>
            <wp:docPr id="4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51"/>
        </w:tabs>
        <w:spacing w:after="0" w:before="0" w:line="276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numPr>
          <w:ilvl w:val="0"/>
          <w:numId w:val="3"/>
        </w:numPr>
        <w:spacing w:after="0" w:line="276" w:lineRule="auto"/>
        <w:ind w:left="567"/>
        <w:jc w:val="center"/>
        <w:rPr/>
      </w:pPr>
      <w:bookmarkStart w:colFirst="0" w:colLast="0" w:name="_heading=h.2rc3iwmwqllg" w:id="21"/>
      <w:bookmarkEnd w:id="21"/>
      <w:r w:rsidDel="00000000" w:rsidR="00000000" w:rsidRPr="00000000">
        <w:rPr>
          <w:vertAlign w:val="baseline"/>
          <w:rtl w:val="0"/>
        </w:rPr>
        <w:t xml:space="preserve">VĂN THƯ PHÁT HÀNH VĂN BẢN ĐÃ KÝ SỐ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426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76" w:lineRule="auto"/>
        <w:ind w:firstLine="567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Văn thư vào Menu Văn bản đi/Danh sách văn bản. Chọn danh sách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Chưa gửi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sau đó nhấn vào biểu tượng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Chỉnh sửa</w:t>
      </w:r>
    </w:p>
    <w:p w:rsidR="00000000" w:rsidDel="00000000" w:rsidP="00000000" w:rsidRDefault="00000000" w:rsidRPr="00000000" w14:paraId="0000006E">
      <w:pPr>
        <w:spacing w:after="0" w:line="276" w:lineRule="auto"/>
        <w:ind w:firstLine="567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59775" cy="2997200"/>
            <wp:effectExtent b="0" l="0" r="0" t="0"/>
            <wp:docPr id="3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76" w:lineRule="auto"/>
        <w:ind w:firstLine="567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Màn hình chỉnh sửa văn bản đi</w:t>
      </w:r>
    </w:p>
    <w:p w:rsidR="00000000" w:rsidDel="00000000" w:rsidP="00000000" w:rsidRDefault="00000000" w:rsidRPr="00000000" w14:paraId="00000071">
      <w:pPr>
        <w:spacing w:after="0" w:line="276" w:lineRule="auto"/>
        <w:ind w:firstLine="567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104768" cy="4767263"/>
            <wp:effectExtent b="0" l="0" r="0" t="0"/>
            <wp:docPr id="3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8" cy="4767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759775" cy="5384800"/>
            <wp:effectExtent b="0" l="0" r="0" t="0"/>
            <wp:docPr id="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538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Sau khi điền đầy đủ thông tin cơ bản của văn bản đi, Văn thư chọn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Ký số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vào file Lãnh đạo đã ký duyệt, chọn 1 trong 3 hình thức ký số.</w:t>
      </w:r>
    </w:p>
    <w:p w:rsidR="00000000" w:rsidDel="00000000" w:rsidP="00000000" w:rsidRDefault="00000000" w:rsidRPr="00000000" w14:paraId="00000073">
      <w:pPr>
        <w:spacing w:after="0"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Sau khi thực hiện ký số, file đã ký sẽ được thêm vào bên dưới.</w:t>
      </w:r>
    </w:p>
    <w:p w:rsidR="00000000" w:rsidDel="00000000" w:rsidP="00000000" w:rsidRDefault="00000000" w:rsidRPr="00000000" w14:paraId="00000074">
      <w:pPr>
        <w:spacing w:after="0"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Kiểm tra lại các thông tin của văn bản cần gửi, bấm Nơi nhận văn bản để chọn danh sách đơn vị cần gửi.</w:t>
      </w:r>
    </w:p>
    <w:p w:rsidR="00000000" w:rsidDel="00000000" w:rsidP="00000000" w:rsidRDefault="00000000" w:rsidRPr="00000000" w14:paraId="00000075">
      <w:pPr>
        <w:spacing w:after="0"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Cuối cùng nhấn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Lưu và gửi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để thực hiện gửi văn bản đi.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76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Tham khảo thêm</w:t>
      </w:r>
    </w:p>
    <w:p w:rsidR="00000000" w:rsidDel="00000000" w:rsidP="00000000" w:rsidRDefault="00000000" w:rsidRPr="00000000" w14:paraId="00000078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Hướng dẫn cài đặt sử dụng chứng thư số của Ban cơ yếu</w:t>
      </w:r>
    </w:p>
    <w:p w:rsidR="00000000" w:rsidDel="00000000" w:rsidP="00000000" w:rsidRDefault="00000000" w:rsidRPr="00000000" w14:paraId="00000079">
      <w:pPr>
        <w:spacing w:after="0"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563c1"/>
            <w:sz w:val="28"/>
            <w:szCs w:val="28"/>
            <w:u w:val="single"/>
            <w:rtl w:val="0"/>
          </w:rPr>
          <w:t xml:space="preserve">https://ca.gov.vn/</w:t>
        </w:r>
      </w:hyperlink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6840" w:w="11907" w:orient="portrait"/>
      <w:pgMar w:bottom="1134" w:top="1134" w:left="1701" w:right="1134" w:header="454" w:footer="4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Wing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TRUNG TÂM CÔNG NGHỆ THÔNG TIN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-3809</wp:posOffset>
          </wp:positionH>
          <wp:positionV relativeFrom="paragraph">
            <wp:posOffset>-2539</wp:posOffset>
          </wp:positionV>
          <wp:extent cx="619125" cy="552450"/>
          <wp:effectExtent b="0" l="0" r="0" t="0"/>
          <wp:wrapSquare wrapText="bothSides" distB="0" distT="0" distL="114300" distR="114300"/>
          <wp:docPr descr="Logo-TTCNTT.png" id="38" name="image9.png"/>
          <a:graphic>
            <a:graphicData uri="http://schemas.openxmlformats.org/drawingml/2006/picture">
              <pic:pic>
                <pic:nvPicPr>
                  <pic:cNvPr descr="Logo-TTCNTT.png"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125" cy="5524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520 Đường Đồng Khởi, phường Tân Hiệp, thành phố Biên Hoà, tỉnh Đồng Nai</w:t>
    </w:r>
  </w:p>
  <w:p w:rsidR="00000000" w:rsidDel="00000000" w:rsidP="00000000" w:rsidRDefault="00000000" w:rsidRPr="00000000" w14:paraId="0000007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right" w:leader="none" w:pos="10632"/>
      </w:tabs>
      <w:spacing w:after="0" w:before="0" w:line="240" w:lineRule="auto"/>
      <w:ind w:left="0" w:right="-80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ĐT: 02518.823352 - 02513.894.679;                  Fax: 02518. 823354</w:t>
    </w:r>
  </w:p>
  <w:p w:rsidR="00000000" w:rsidDel="00000000" w:rsidP="00000000" w:rsidRDefault="00000000" w:rsidRPr="00000000" w14:paraId="0000007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right" w:leader="none" w:pos="10632"/>
      </w:tabs>
      <w:spacing w:after="0" w:before="0" w:line="240" w:lineRule="auto"/>
      <w:ind w:left="0" w:right="-801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Email: </w:t>
    </w:r>
    <w:hyperlink r:id="rId2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ttcntt.stnmt@dongnai.gov.vn</w:t>
      </w:r>
    </w:hyperlink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; </w:t>
      <w:tab/>
      <w:t xml:space="preserve">                Website:</w:t>
    </w:r>
    <w:hyperlink r:id="rId3"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ttcntt.stnmt.dongnai.gov.vn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2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466000" y="3780000"/>
                        <a:ext cx="5760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12701</wp:posOffset>
              </wp:positionH>
              <wp:positionV relativeFrom="paragraph">
                <wp:posOffset>12700</wp:posOffset>
              </wp:positionV>
              <wp:extent cx="0" cy="12700"/>
              <wp:effectExtent b="0" l="0" r="0" t="0"/>
              <wp:wrapNone/>
              <wp:docPr id="28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line="276" w:lineRule="auto"/>
      <w:ind w:left="270"/>
      <w:jc w:val="center"/>
    </w:pPr>
    <w:rPr>
      <w:rFonts w:ascii="Times New Roman" w:cs="Times New Roman" w:eastAsia="Times New Roman" w:hAnsi="Times New Roman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line="276" w:lineRule="auto"/>
      <w:ind w:left="360"/>
      <w:jc w:val="both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205BD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76201A"/>
    <w:pPr>
      <w:spacing w:after="120" w:line="240" w:lineRule="auto"/>
      <w:ind w:left="720" w:firstLine="425"/>
      <w:jc w:val="both"/>
    </w:pPr>
    <w:rPr>
      <w:rFonts w:ascii="VNI-Times" w:cs="Times New Roman" w:eastAsia="Times New Roman" w:hAnsi="VNI-Times"/>
      <w:sz w:val="24"/>
      <w:szCs w:val="20"/>
    </w:rPr>
  </w:style>
  <w:style w:type="paragraph" w:styleId="Header">
    <w:name w:val="header"/>
    <w:basedOn w:val="Normal"/>
    <w:link w:val="HeaderChar"/>
    <w:uiPriority w:val="99"/>
    <w:unhideWhenUsed w:val="1"/>
    <w:rsid w:val="00C94C3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94C37"/>
  </w:style>
  <w:style w:type="paragraph" w:styleId="Footer">
    <w:name w:val="footer"/>
    <w:basedOn w:val="Normal"/>
    <w:link w:val="FooterChar"/>
    <w:uiPriority w:val="99"/>
    <w:unhideWhenUsed w:val="1"/>
    <w:rsid w:val="00C94C3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94C3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3" Type="http://schemas.openxmlformats.org/officeDocument/2006/relationships/image" Target="media/image14.png"/><Relationship Id="rId18" Type="http://schemas.openxmlformats.org/officeDocument/2006/relationships/image" Target="media/image12.png"/><Relationship Id="rId21" Type="http://schemas.openxmlformats.org/officeDocument/2006/relationships/image" Target="media/image8.png"/><Relationship Id="rId3" Type="http://schemas.openxmlformats.org/officeDocument/2006/relationships/fontTable" Target="fontTable.xml"/><Relationship Id="rId34" Type="http://schemas.openxmlformats.org/officeDocument/2006/relationships/customXml" Target="../customXML/item5.xml"/><Relationship Id="rId25" Type="http://schemas.openxmlformats.org/officeDocument/2006/relationships/image" Target="media/image17.png"/><Relationship Id="rId7" Type="http://schemas.openxmlformats.org/officeDocument/2006/relationships/image" Target="media/image22.png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33" Type="http://schemas.openxmlformats.org/officeDocument/2006/relationships/customXml" Target="../customXML/item4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29" Type="http://schemas.openxmlformats.org/officeDocument/2006/relationships/header" Target="header1.xml"/><Relationship Id="rId16" Type="http://schemas.openxmlformats.org/officeDocument/2006/relationships/image" Target="media/image10.png"/><Relationship Id="rId24" Type="http://schemas.openxmlformats.org/officeDocument/2006/relationships/image" Target="media/image7.png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image" Target="media/image1.png"/><Relationship Id="rId32" Type="http://schemas.openxmlformats.org/officeDocument/2006/relationships/customXml" Target="../customXML/item3.xml"/><Relationship Id="rId23" Type="http://schemas.openxmlformats.org/officeDocument/2006/relationships/image" Target="media/image18.png"/><Relationship Id="rId28" Type="http://schemas.openxmlformats.org/officeDocument/2006/relationships/hyperlink" Target="https://ca.gov.vn/video-huong-dan-cai-dat-su-dung" TargetMode="External"/><Relationship Id="rId5" Type="http://schemas.openxmlformats.org/officeDocument/2006/relationships/styles" Target="styles.xm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3.png"/><Relationship Id="rId31" Type="http://schemas.openxmlformats.org/officeDocument/2006/relationships/customXml" Target="../customXML/item2.xml"/><Relationship Id="rId22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hyperlink" Target="https://qlvb-stttt.dongnai.gov.vn/dhcv/FileExport/BoCaiDatKySo_v.2.0.28.rar" TargetMode="External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14" Type="http://schemas.openxmlformats.org/officeDocument/2006/relationships/hyperlink" Target="http://ca.gov.vn/pki/pub/crl/btc.crl" TargetMode="External"/><Relationship Id="rId8" Type="http://schemas.openxmlformats.org/officeDocument/2006/relationships/image" Target="media/image1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hyperlink" Target="mailto:ttcntt.stnmt@dongnai.gov.vn" TargetMode="External"/><Relationship Id="rId3" Type="http://schemas.openxmlformats.org/officeDocument/2006/relationships/hyperlink" Target="mailto:ttcntt.stnmt@dongnai.gov.vn" TargetMode="External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C6GXmiwtlobKfPG6q+8+kYydoQ==">CgMxLjAyCGguZ2pkZ3hzMg1oLjM2empxb3p3YTc1Mg5oLnk5Y2Jvcmtla2hrNTIOaC55eGpyN2xxbmM3YWgyDmguZnlnNWkxYWpjeG8xMg5oLnRoeWpjaWs2bzhzMDIOaC5sNXEwbHZwenZ6eHcyCmlkLjMwajB6bGwyCmlkLjFmb2I5dGUyCmlkLjJldDkycDAyCmlkLjN6bnlzaDcyCWlkLnR5amN3dDIKaWQuM2R5NnZrbTIKaWQuMXQzaDVzZjINaC5wZXVhdGJkZHN5eDIOaC5sdXJxbjNyczJ4NGwyDmguMm96bnMxczZmMWVxMg5oLndrbmFycXlpdW1ndjIOaC4xZDAyd2YxM3p4Nm0yDmgucDcxMHpjazE1eXM2Mg5oLnk1bnF3bzl0b3ZodjIOaC4ycmMzaXdtd3FsbGc4AHIhMTZlaUhWdEQ4cmt2d0JPT3pEZDlyZmJWU0NFSzd0a3Ry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5F652CDCC0A4EBB26F256EE71AEC4" ma:contentTypeVersion="1" ma:contentTypeDescription="Create a new document." ma:contentTypeScope="" ma:versionID="0656c8660762c72fb6a6abd042bb8ff4">
  <xsd:schema xmlns:xsd="http://www.w3.org/2001/XMLSchema" xmlns:xs="http://www.w3.org/2001/XMLSchema" xmlns:p="http://schemas.microsoft.com/office/2006/metadata/properties" xmlns:ns2="df6cab6d-25a5-4a45-89de-f19c5af208b6" targetNamespace="http://schemas.microsoft.com/office/2006/metadata/properties" ma:root="true" ma:fieldsID="33dac6600548e5ebfdeec93af0257fcf" ns2:_="">
    <xsd:import namespace="df6cab6d-25a5-4a45-89de-f19c5af208b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cab6d-25a5-4a45-89de-f19c5af208b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cab6d-25a5-4a45-89de-f19c5af208b6">QY5UZ4ZQWDMN-2102554853-4793</_dlc_DocId>
    <_dlc_DocIdUrl xmlns="df6cab6d-25a5-4a45-89de-f19c5af208b6">
      <Url>https://vinhcuu.dongnai.gov.vn/_layouts/15/DocIdRedir.aspx?ID=QY5UZ4ZQWDMN-2102554853-4793</Url>
      <Description>QY5UZ4ZQWDMN-2102554853-4793</Description>
    </_dlc_DocIdUr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C8731FD4-5FE7-480A-A1A4-16254B54F822}"/>
</file>

<file path=customXML/itemProps3.xml><?xml version="1.0" encoding="utf-8"?>
<ds:datastoreItem xmlns:ds="http://schemas.openxmlformats.org/officeDocument/2006/customXml" ds:itemID="{9ECF5404-A94F-4C88-8DF6-40C0D333EEEF}"/>
</file>

<file path=customXML/itemProps4.xml><?xml version="1.0" encoding="utf-8"?>
<ds:datastoreItem xmlns:ds="http://schemas.openxmlformats.org/officeDocument/2006/customXml" ds:itemID="{A74F2F3F-AEB7-493D-B2B6-60B26A794667}"/>
</file>

<file path=customXML/itemProps5.xml><?xml version="1.0" encoding="utf-8"?>
<ds:datastoreItem xmlns:ds="http://schemas.openxmlformats.org/officeDocument/2006/customXml" ds:itemID="{280B153F-A307-4DDF-98B3-DC8ED6062FA0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YenQH</dc:creator>
  <dcterms:created xsi:type="dcterms:W3CDTF">2020-06-10T01:36:00Z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0x0101008A35F652CDCC0A4EBB26F256EE71AEC4</vt:lpwstr>
  </property>
  <property fmtid="{D5CDD505-2E9C-101B-9397-08002B2CF9AE}" pid="3" name="_dlc_DocIdItemGuid">
    <vt:lpwstr>81d483ca-5262-43a7-a667-604dbdde06b7</vt:lpwstr>
  </property>
</Properties>
</file>